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B0F0"/>
          <w:sz w:val="48"/>
          <w:szCs w:val="48"/>
        </w:rPr>
      </w:pPr>
      <w:bookmarkStart w:id="0" w:name="_GoBack"/>
      <w:r>
        <w:rPr>
          <w:rFonts w:hint="eastAsia"/>
          <w:b/>
          <w:bCs/>
          <w:color w:val="00B0F0"/>
          <w:sz w:val="48"/>
          <w:szCs w:val="48"/>
        </w:rPr>
        <w:t>珍爱生命，关爱自己</w:t>
      </w:r>
    </w:p>
    <w:bookmarkEnd w:id="0"/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color w:val="00B0F0"/>
          <w:sz w:val="30"/>
          <w:szCs w:val="30"/>
        </w:rPr>
      </w:pPr>
      <w:r>
        <w:rPr>
          <w:rFonts w:hint="eastAsia"/>
          <w:b/>
          <w:bCs/>
          <w:color w:val="00B0F0"/>
          <w:sz w:val="30"/>
          <w:szCs w:val="30"/>
        </w:rPr>
        <w:t>【“5·25”的由来】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月25日是全国大、中学生心理健康日，2004年由团中央学校部、全国学联共同发起。“5·25”的谐音为“我爱我”，意在提醒人们“珍爱生命，关爱自己”。其核心内容是：关爱自我、了解自我、接纳自我，关注自己的心理健康和心灵成长，提高自身心理素质，进而爱他人、爱社会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color w:val="00B0F0"/>
          <w:sz w:val="30"/>
          <w:szCs w:val="30"/>
        </w:rPr>
      </w:pPr>
      <w:r>
        <w:rPr>
          <w:rFonts w:hint="eastAsia"/>
          <w:b/>
          <w:bCs/>
          <w:color w:val="00B0F0"/>
          <w:sz w:val="30"/>
          <w:szCs w:val="30"/>
        </w:rPr>
        <w:t>【心理健康十标准】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有足够的自我安全感。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能充分地了解自己，并能对自己的能力作出适度的评价。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生活理想切合实际。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不脱离周围现实环境。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能保持人格的完整与和谐。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善于从经验中学习。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能保持良好的人际关系。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能适度地发泄情绪和控制情绪。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在符合集体要求的前提下，能有限度地发挥个性。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在不违背社会规范的前提下，能恰当地满足个人的基本要求。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color w:val="00B0F0"/>
          <w:sz w:val="30"/>
          <w:szCs w:val="30"/>
        </w:rPr>
      </w:pPr>
      <w:r>
        <w:rPr>
          <w:rFonts w:hint="eastAsia"/>
          <w:b/>
          <w:bCs/>
          <w:color w:val="00B0F0"/>
          <w:sz w:val="30"/>
          <w:szCs w:val="30"/>
        </w:rPr>
        <w:t>【如何保持心理健康】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培养健康的生活方式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理性对待并接纳自己，不对自己过分苛责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及时疏解情绪压力，学会倾诉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积极参加社交活动，与他人建立良好关系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保持体育运动，加强意志锻炼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确立合适目标，以平常心面对得失成败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对他人抱有合理期待</w:t>
      </w:r>
    </w:p>
    <w:p>
      <w:pPr>
        <w:spacing w:line="360" w:lineRule="auto"/>
        <w:rPr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TC-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3C04"/>
    <w:multiLevelType w:val="singleLevel"/>
    <w:tmpl w:val="914C3C0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B503D66"/>
    <w:multiLevelType w:val="singleLevel"/>
    <w:tmpl w:val="7B503D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wYzk0MTZkNWE4ZjQ2M2IwMzZkYTIyMTAxZmJiYzgifQ=="/>
  </w:docVars>
  <w:rsids>
    <w:rsidRoot w:val="00ED3AEC"/>
    <w:rsid w:val="00835303"/>
    <w:rsid w:val="00840CFB"/>
    <w:rsid w:val="00ED3AEC"/>
    <w:rsid w:val="00FD5FBC"/>
    <w:rsid w:val="03293671"/>
    <w:rsid w:val="09A64E10"/>
    <w:rsid w:val="171E28E6"/>
    <w:rsid w:val="19B779DA"/>
    <w:rsid w:val="21A220A4"/>
    <w:rsid w:val="231733FB"/>
    <w:rsid w:val="318543DA"/>
    <w:rsid w:val="31D633D8"/>
    <w:rsid w:val="3410795E"/>
    <w:rsid w:val="360B584E"/>
    <w:rsid w:val="38880F41"/>
    <w:rsid w:val="42250099"/>
    <w:rsid w:val="425E28B4"/>
    <w:rsid w:val="4C47686C"/>
    <w:rsid w:val="4F392C32"/>
    <w:rsid w:val="5DE5EB06"/>
    <w:rsid w:val="624125B1"/>
    <w:rsid w:val="7DE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1484</Characters>
  <Lines>12</Lines>
  <Paragraphs>3</Paragraphs>
  <TotalTime>13</TotalTime>
  <ScaleCrop>false</ScaleCrop>
  <LinksUpToDate>false</LinksUpToDate>
  <CharactersWithSpaces>1741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2023-05-12T09:12:00Z</dcterms:created>
  <dc:creator>心理咨询室</dc:creator>
  <cp:lastModifiedBy>huawei</cp:lastModifiedBy>
  <dcterms:modified xsi:type="dcterms:W3CDTF">2023-05-12T14:56:10Z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6A02833FCAB3463E8FA226BB0F691BAB_12</vt:lpwstr>
  </property>
</Properties>
</file>